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44A8EA"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A9114C">
        <w:rPr>
          <w:b/>
          <w:noProof/>
          <w:sz w:val="24"/>
        </w:rPr>
        <w:t>3</w:t>
      </w:r>
      <w:r w:rsidR="001E41F3">
        <w:rPr>
          <w:b/>
          <w:i/>
          <w:noProof/>
          <w:sz w:val="28"/>
        </w:rPr>
        <w:tab/>
      </w:r>
      <w:fldSimple w:instr=" DOCPROPERTY  Tdoc#  \* MERGEFORMAT ">
        <w:r w:rsidR="00607271">
          <w:rPr>
            <w:b/>
            <w:i/>
            <w:noProof/>
            <w:sz w:val="28"/>
          </w:rPr>
          <w:t xml:space="preserve"> </w:t>
        </w:r>
        <w:r w:rsidR="00312AFD" w:rsidRPr="00312AFD">
          <w:rPr>
            <w:b/>
            <w:i/>
            <w:noProof/>
            <w:sz w:val="28"/>
          </w:rPr>
          <w:t>S2-2</w:t>
        </w:r>
        <w:r w:rsidR="003216C9">
          <w:rPr>
            <w:b/>
            <w:i/>
            <w:noProof/>
            <w:sz w:val="28"/>
          </w:rPr>
          <w:t>60</w:t>
        </w:r>
        <w:r w:rsidR="00AC11AF" w:rsidRPr="00AC11AF">
          <w:rPr>
            <w:b/>
            <w:i/>
            <w:noProof/>
            <w:sz w:val="28"/>
          </w:rPr>
          <w:t>0680</w:t>
        </w:r>
        <w:r w:rsidR="00607271" w:rsidRPr="00607271">
          <w:rPr>
            <w:b/>
            <w:i/>
            <w:noProof/>
            <w:sz w:val="28"/>
          </w:rPr>
          <w:t xml:space="preserve"> </w:t>
        </w:r>
        <w:r w:rsidR="00607271">
          <w:rPr>
            <w:b/>
            <w:i/>
            <w:noProof/>
            <w:sz w:val="28"/>
          </w:rPr>
          <w:t xml:space="preserve"> </w:t>
        </w:r>
      </w:fldSimple>
    </w:p>
    <w:p w14:paraId="7CB45193" w14:textId="0B8DD5A9" w:rsidR="001E41F3" w:rsidRPr="00BE60F9" w:rsidRDefault="009845A7" w:rsidP="005E2C44">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Goa, India, 9-13 February</w:t>
      </w:r>
      <w:r w:rsidRPr="00BE60F9">
        <w:rPr>
          <w:b/>
          <w:noProof/>
          <w:sz w:val="24"/>
        </w:rPr>
        <w:t xml:space="preserve"> 202</w:t>
      </w:r>
      <w:r>
        <w:rPr>
          <w:b/>
          <w:noProof/>
          <w:sz w:val="24"/>
        </w:rPr>
        <w:fldChar w:fldCharType="end"/>
      </w:r>
      <w:r>
        <w:rPr>
          <w:b/>
          <w:noProof/>
          <w:sz w:val="24"/>
        </w:rPr>
        <w:t>6</w:t>
      </w:r>
      <w:r>
        <w:rPr>
          <w:b/>
          <w:noProof/>
          <w:sz w:val="24"/>
        </w:rPr>
        <w:tab/>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sidR="003941F7" w:rsidRPr="00BE60F9">
        <w:rPr>
          <w:rFonts w:cs="Arial"/>
          <w:b/>
          <w:i/>
          <w:iCs/>
          <w:noProof/>
          <w:color w:val="0000FF"/>
          <w:szCs w:val="16"/>
        </w:rPr>
        <w:t xml:space="preserve">(was </w:t>
      </w:r>
      <w:r w:rsidR="003216C9" w:rsidRPr="003216C9">
        <w:rPr>
          <w:rFonts w:cs="Arial"/>
          <w:b/>
          <w:i/>
          <w:iCs/>
          <w:noProof/>
          <w:color w:val="0000FF"/>
          <w:szCs w:val="16"/>
        </w:rPr>
        <w:t>S2-2</w:t>
      </w:r>
      <w:r w:rsidR="00D42740">
        <w:rPr>
          <w:rFonts w:cs="Arial"/>
          <w:b/>
          <w:i/>
          <w:iCs/>
          <w:noProof/>
          <w:color w:val="0000FF"/>
          <w:szCs w:val="16"/>
        </w:rPr>
        <w:t>60xxxx</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EBADD" w:rsidR="001E41F3" w:rsidRPr="00410371" w:rsidRDefault="00D42740" w:rsidP="00547111">
            <w:pPr>
              <w:pStyle w:val="CRCoverPage"/>
              <w:spacing w:after="0"/>
              <w:rPr>
                <w:noProof/>
              </w:rPr>
            </w:pPr>
            <w:fldSimple w:instr=" DOCPROPERTY  Cr#  \* MERGEFORMAT ">
              <w:bookmarkStart w:id="0" w:name="_Hlk220617720"/>
              <w:r w:rsidR="00EB4F7C">
                <w:fldChar w:fldCharType="begin"/>
              </w:r>
              <w:r w:rsidR="00EB4F7C">
                <w:instrText xml:space="preserve"> DOCPROPERTY  Cr#  \* MERGEFORMAT </w:instrText>
              </w:r>
              <w:r w:rsidR="00EB4F7C">
                <w:fldChar w:fldCharType="separate"/>
              </w:r>
              <w:r w:rsidR="00EB4F7C">
                <w:rPr>
                  <w:b/>
                  <w:noProof/>
                  <w:sz w:val="28"/>
                </w:rPr>
                <w:t>1694</w:t>
              </w:r>
              <w:r w:rsidR="00EB4F7C">
                <w:rPr>
                  <w:b/>
                  <w:noProof/>
                  <w:sz w:val="28"/>
                </w:rPr>
                <w:fldChar w:fldCharType="end"/>
              </w:r>
              <w:bookmarkEnd w:id="0"/>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7222C" w:rsidR="001E41F3" w:rsidRPr="00410371" w:rsidRDefault="00D427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3400" w:rsidR="001E41F3" w:rsidRPr="00410371" w:rsidRDefault="00735450">
            <w:pPr>
              <w:pStyle w:val="CRCoverPage"/>
              <w:spacing w:after="0"/>
              <w:jc w:val="center"/>
              <w:rPr>
                <w:noProof/>
                <w:sz w:val="28"/>
              </w:rPr>
            </w:pPr>
            <w:fldSimple w:instr=" DOCPROPERTY  Version  \* MERGEFORMAT ">
              <w:r>
                <w:rPr>
                  <w:b/>
                  <w:noProof/>
                  <w:sz w:val="28"/>
                </w:rPr>
                <w:t>1</w:t>
              </w:r>
              <w:r w:rsidR="00D36883">
                <w:rPr>
                  <w:b/>
                  <w:noProof/>
                  <w:sz w:val="28"/>
                </w:rPr>
                <w:t>8</w:t>
              </w:r>
              <w:r w:rsidR="0081163F">
                <w:rPr>
                  <w:b/>
                  <w:noProof/>
                  <w:sz w:val="28"/>
                </w:rPr>
                <w:t>.</w:t>
              </w:r>
              <w:r w:rsidR="00D36883">
                <w:rPr>
                  <w:b/>
                  <w:noProof/>
                  <w:sz w:val="28"/>
                </w:rPr>
                <w:t>11</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387AF" w:rsidR="001E41F3" w:rsidRDefault="00AE4D2B">
            <w:pPr>
              <w:pStyle w:val="CRCoverPage"/>
              <w:spacing w:after="0"/>
              <w:ind w:left="100"/>
              <w:rPr>
                <w:noProof/>
              </w:rPr>
            </w:pPr>
            <w:r>
              <w:t xml:space="preserve">Correction on </w:t>
            </w:r>
            <w:r w:rsidR="005E2A31">
              <w:t>supporting of IMS DC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2EC05" w:rsidR="001E41F3" w:rsidRDefault="006461E0">
            <w:pPr>
              <w:pStyle w:val="CRCoverPage"/>
              <w:spacing w:after="0"/>
              <w:ind w:left="100"/>
              <w:rPr>
                <w:noProof/>
              </w:rPr>
            </w:pPr>
            <w:r w:rsidRPr="006461E0">
              <w:t>Qualcomm Incorporated</w:t>
            </w:r>
            <w:r w:rsidR="00567526">
              <w:t xml:space="preserve">, </w:t>
            </w:r>
            <w:proofErr w:type="gramStart"/>
            <w:r w:rsidR="00567526">
              <w:t>Ericsson</w:t>
            </w:r>
            <w:r w:rsidR="00BB64BB">
              <w:t>?</w:t>
            </w:r>
            <w:r w:rsidR="004300F4">
              <w:t>,</w:t>
            </w:r>
            <w:proofErr w:type="gramEnd"/>
            <w:r w:rsidR="004300F4">
              <w:t xml:space="preserve"> Nokia</w:t>
            </w:r>
            <w:r w:rsidR="00BB64BB">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1C68C" w:rsidR="001E41F3" w:rsidRDefault="00431A4F">
            <w:pPr>
              <w:pStyle w:val="CRCoverPage"/>
              <w:spacing w:after="0"/>
              <w:ind w:left="100"/>
              <w:rPr>
                <w:noProof/>
              </w:rPr>
            </w:pPr>
            <w:r w:rsidRPr="00431A4F">
              <w:t>202</w:t>
            </w:r>
            <w:r w:rsidR="00740274">
              <w:t>6</w:t>
            </w:r>
            <w:r w:rsidRPr="00431A4F">
              <w:t>-</w:t>
            </w:r>
            <w:r w:rsidR="00740274">
              <w:t>02</w:t>
            </w:r>
            <w:r w:rsidR="00B965EB">
              <w:t>-</w:t>
            </w:r>
            <w:r w:rsidR="0074027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19E07" w:rsidR="001E41F3" w:rsidRDefault="006A6077">
            <w:pPr>
              <w:pStyle w:val="CRCoverPage"/>
              <w:spacing w:after="0"/>
              <w:ind w:left="100"/>
              <w:rPr>
                <w:noProof/>
              </w:rPr>
            </w:pPr>
            <w:r>
              <w:t>Rel-</w:t>
            </w:r>
            <w:r w:rsidR="00C930D7">
              <w:t>1</w:t>
            </w:r>
            <w:r w:rsidR="00D3688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44A76" w14:textId="34C6490C" w:rsidR="00F26FF2" w:rsidRDefault="00F26FF2">
            <w:pPr>
              <w:pStyle w:val="CRCoverPage"/>
              <w:spacing w:after="0"/>
              <w:ind w:left="100"/>
              <w:rPr>
                <w:noProof/>
              </w:rPr>
            </w:pPr>
            <w:r>
              <w:rPr>
                <w:noProof/>
              </w:rPr>
              <w:t xml:space="preserve">In the reply LS from SA3 </w:t>
            </w:r>
            <w:r w:rsidR="003409E4">
              <w:rPr>
                <w:noProof/>
              </w:rPr>
              <w:t>(</w:t>
            </w:r>
            <w:r w:rsidR="003409E4" w:rsidRPr="003409E4">
              <w:rPr>
                <w:noProof/>
              </w:rPr>
              <w:t>S2-2509874</w:t>
            </w:r>
            <w:r w:rsidR="003409E4">
              <w:rPr>
                <w:noProof/>
              </w:rPr>
              <w:t xml:space="preserve">) </w:t>
            </w:r>
            <w:r>
              <w:rPr>
                <w:noProof/>
              </w:rPr>
              <w:t xml:space="preserve">on </w:t>
            </w:r>
            <w:r w:rsidR="00D328EF" w:rsidRPr="00D328EF">
              <w:rPr>
                <w:noProof/>
              </w:rPr>
              <w:t>LI requirements on IMS Data Channel</w:t>
            </w:r>
            <w:r w:rsidR="003409E4">
              <w:rPr>
                <w:noProof/>
              </w:rPr>
              <w:t>, following statement</w:t>
            </w:r>
            <w:r w:rsidR="009E6102">
              <w:rPr>
                <w:noProof/>
              </w:rPr>
              <w:t xml:space="preserve"> is </w:t>
            </w:r>
            <w:r w:rsidR="003778A8">
              <w:rPr>
                <w:noProof/>
              </w:rPr>
              <w:t>clarified by SA3:</w:t>
            </w:r>
          </w:p>
          <w:p w14:paraId="4503BEBC" w14:textId="77777777" w:rsidR="003778A8" w:rsidRDefault="003778A8">
            <w:pPr>
              <w:pStyle w:val="CRCoverPage"/>
              <w:spacing w:after="0"/>
              <w:ind w:left="100"/>
              <w:rPr>
                <w:noProof/>
              </w:rPr>
            </w:pPr>
          </w:p>
          <w:p w14:paraId="29620DAC" w14:textId="0EBAF960" w:rsidR="00683BF3" w:rsidRPr="00683BF3" w:rsidRDefault="00683BF3" w:rsidP="00683BF3">
            <w:pPr>
              <w:pStyle w:val="CRCoverPage"/>
              <w:spacing w:after="0"/>
              <w:ind w:left="284"/>
              <w:rPr>
                <w:i/>
                <w:iCs/>
                <w:noProof/>
              </w:rPr>
            </w:pPr>
            <w:r w:rsidRPr="00683BF3">
              <w:rPr>
                <w:i/>
                <w:iCs/>
                <w:noProof/>
              </w:rPr>
              <w:t>Feedback from SA3: The S8HR/N9HR are direct interfaces between a roaming UE and its HPLMN and LI Requirements on the S8HR/N9HR imply that these interfaces shall not be confidentiality protected.  It is possible to VPLMN have access to a copy of the DC content without confidentiality protection by using DTLS1.2 in DC protocol stack and setting NULL cipher for DTLS1.2. However, it’s not recommended in security point of view because of following reasons:</w:t>
            </w:r>
          </w:p>
          <w:p w14:paraId="31B3428C" w14:textId="3FB066A9" w:rsidR="00683BF3" w:rsidRPr="00683BF3" w:rsidRDefault="00683BF3" w:rsidP="001A680E">
            <w:pPr>
              <w:pStyle w:val="CRCoverPage"/>
              <w:numPr>
                <w:ilvl w:val="0"/>
                <w:numId w:val="1"/>
              </w:numPr>
              <w:spacing w:after="0"/>
              <w:rPr>
                <w:i/>
                <w:iCs/>
                <w:noProof/>
              </w:rPr>
            </w:pPr>
            <w:r w:rsidRPr="00683BF3">
              <w:rPr>
                <w:i/>
                <w:iCs/>
                <w:noProof/>
              </w:rPr>
              <w:t>NULL cipher is not possible for DTLS1.3 and is not recommended in DTLS1.2.</w:t>
            </w:r>
          </w:p>
          <w:p w14:paraId="450CBE24" w14:textId="638A8DBC" w:rsidR="00683BF3" w:rsidRPr="00683BF3" w:rsidRDefault="00683BF3" w:rsidP="001A680E">
            <w:pPr>
              <w:pStyle w:val="CRCoverPage"/>
              <w:numPr>
                <w:ilvl w:val="0"/>
                <w:numId w:val="1"/>
              </w:numPr>
              <w:spacing w:after="0"/>
              <w:rPr>
                <w:i/>
                <w:iCs/>
                <w:noProof/>
              </w:rPr>
            </w:pPr>
            <w:r w:rsidRPr="00683BF3">
              <w:rPr>
                <w:i/>
                <w:iCs/>
                <w:noProof/>
              </w:rPr>
              <w:t>DTLS1.3 is recommended since Rel19.</w:t>
            </w:r>
          </w:p>
          <w:p w14:paraId="14E73748" w14:textId="37403AEE" w:rsidR="00683BF3" w:rsidRPr="00683BF3" w:rsidRDefault="00683BF3" w:rsidP="001A680E">
            <w:pPr>
              <w:pStyle w:val="CRCoverPage"/>
              <w:numPr>
                <w:ilvl w:val="0"/>
                <w:numId w:val="1"/>
              </w:numPr>
              <w:spacing w:after="0"/>
              <w:rPr>
                <w:i/>
                <w:iCs/>
                <w:noProof/>
              </w:rPr>
            </w:pPr>
            <w:r w:rsidRPr="00683BF3">
              <w:rPr>
                <w:i/>
                <w:iCs/>
                <w:noProof/>
              </w:rPr>
              <w:t>The downgrade security configuration is applied to all UEs of the HPLMN to avoid LI being detectable.</w:t>
            </w:r>
          </w:p>
          <w:p w14:paraId="1F215462" w14:textId="4F714F34" w:rsidR="003778A8" w:rsidRPr="00683BF3" w:rsidRDefault="00683BF3" w:rsidP="001A680E">
            <w:pPr>
              <w:pStyle w:val="CRCoverPage"/>
              <w:numPr>
                <w:ilvl w:val="0"/>
                <w:numId w:val="1"/>
              </w:numPr>
              <w:spacing w:after="0"/>
              <w:rPr>
                <w:i/>
                <w:iCs/>
                <w:noProof/>
              </w:rPr>
            </w:pPr>
            <w:r w:rsidRPr="00683BF3">
              <w:rPr>
                <w:i/>
                <w:iCs/>
                <w:noProof/>
              </w:rPr>
              <w:t>Regulation such as EU Cyber Resilience Act (CRA) mandates that data in transit and storage by default should be encrypted using state-of -the-art mechanisms</w:t>
            </w:r>
          </w:p>
          <w:p w14:paraId="7C1C48E6" w14:textId="77777777" w:rsidR="004B1EC9" w:rsidRDefault="004B1EC9">
            <w:pPr>
              <w:pStyle w:val="CRCoverPage"/>
              <w:spacing w:after="0"/>
              <w:ind w:left="100"/>
              <w:rPr>
                <w:noProof/>
              </w:rPr>
            </w:pPr>
          </w:p>
          <w:p w14:paraId="708AA7DE" w14:textId="16E4D4BF" w:rsidR="006C14A9" w:rsidRDefault="00685E34" w:rsidP="00112380">
            <w:pPr>
              <w:rPr>
                <w:noProof/>
              </w:rPr>
            </w:pPr>
            <w:r w:rsidRPr="00685E34">
              <w:rPr>
                <w:rFonts w:ascii="Arial" w:hAnsi="Arial" w:cs="Arial"/>
                <w:color w:val="000000"/>
              </w:rPr>
              <w:t xml:space="preserve">In summary, in the context of S8HR/N9HR-based IMS roaming, </w:t>
            </w:r>
            <w:r w:rsidR="00B909B7">
              <w:rPr>
                <w:rFonts w:ascii="Arial" w:hAnsi="Arial" w:cs="Arial"/>
                <w:color w:val="000000"/>
              </w:rPr>
              <w:t>whether</w:t>
            </w:r>
            <w:r w:rsidRPr="00685E34">
              <w:rPr>
                <w:rFonts w:ascii="Arial" w:hAnsi="Arial" w:cs="Arial"/>
                <w:color w:val="000000"/>
              </w:rPr>
              <w:t xml:space="preserve"> LI requirements for IMS DC in the VPLMN</w:t>
            </w:r>
            <w:r w:rsidR="007A4F80">
              <w:rPr>
                <w:rFonts w:ascii="Arial" w:hAnsi="Arial" w:cs="Arial"/>
                <w:color w:val="000000"/>
              </w:rPr>
              <w:t xml:space="preserve"> can be met depends on the</w:t>
            </w:r>
            <w:r w:rsidR="004D4C70">
              <w:rPr>
                <w:rFonts w:ascii="Arial" w:hAnsi="Arial" w:cs="Arial"/>
                <w:color w:val="000000"/>
              </w:rPr>
              <w:t xml:space="preserve"> </w:t>
            </w:r>
            <w:r w:rsidR="0083192E">
              <w:rPr>
                <w:rFonts w:ascii="Arial" w:hAnsi="Arial" w:cs="Arial"/>
                <w:color w:val="000000"/>
              </w:rPr>
              <w:t>s</w:t>
            </w:r>
            <w:r w:rsidR="00A838B1">
              <w:rPr>
                <w:rFonts w:ascii="Arial" w:hAnsi="Arial" w:cs="Arial"/>
                <w:color w:val="000000"/>
              </w:rPr>
              <w:t>upp</w:t>
            </w:r>
            <w:r w:rsidR="00B5456E">
              <w:rPr>
                <w:rFonts w:ascii="Arial" w:hAnsi="Arial" w:cs="Arial"/>
                <w:color w:val="000000"/>
              </w:rPr>
              <w:t>ort</w:t>
            </w:r>
            <w:r w:rsidR="0083192E">
              <w:rPr>
                <w:rFonts w:ascii="Arial" w:hAnsi="Arial" w:cs="Arial"/>
                <w:color w:val="000000"/>
              </w:rPr>
              <w:t xml:space="preserve">ed </w:t>
            </w:r>
            <w:r w:rsidR="004D4C70">
              <w:rPr>
                <w:rFonts w:ascii="Arial" w:hAnsi="Arial" w:cs="Arial"/>
                <w:color w:val="000000"/>
              </w:rPr>
              <w:t>security mech</w:t>
            </w:r>
            <w:r w:rsidR="0083192E">
              <w:rPr>
                <w:rFonts w:ascii="Arial" w:hAnsi="Arial" w:cs="Arial"/>
                <w:color w:val="000000"/>
              </w:rPr>
              <w:t xml:space="preserve">anism, e.g., DTLS version, </w:t>
            </w:r>
            <w:proofErr w:type="spellStart"/>
            <w:r w:rsidR="0083192E">
              <w:rPr>
                <w:rFonts w:ascii="Arial" w:hAnsi="Arial" w:cs="Arial"/>
                <w:color w:val="000000"/>
              </w:rPr>
              <w:t>ciper</w:t>
            </w:r>
            <w:proofErr w:type="spellEnd"/>
            <w:r w:rsidR="0083192E">
              <w:rPr>
                <w:rFonts w:ascii="Arial" w:hAnsi="Arial" w:cs="Arial"/>
                <w:color w:val="000000"/>
              </w:rPr>
              <w:t xml:space="preserve"> configuration</w:t>
            </w:r>
            <w:r w:rsidRPr="00685E34">
              <w:rPr>
                <w:rFonts w:ascii="Arial" w:hAnsi="Arial" w:cs="Arial"/>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F2C70E" w:rsidR="00CF3E47" w:rsidRPr="006C14A9" w:rsidRDefault="006C14A9" w:rsidP="006C14A9">
            <w:pPr>
              <w:rPr>
                <w:rFonts w:ascii="Arial" w:hAnsi="Arial" w:cs="Arial"/>
                <w:color w:val="000000"/>
                <w:lang w:eastAsia="zh-CN"/>
              </w:rPr>
            </w:pPr>
            <w:r>
              <w:rPr>
                <w:rFonts w:ascii="Arial" w:hAnsi="Arial" w:cs="Arial"/>
                <w:color w:val="000000"/>
              </w:rPr>
              <w:t>Clarif</w:t>
            </w:r>
            <w:r w:rsidR="00CE4881">
              <w:rPr>
                <w:rFonts w:ascii="Arial" w:hAnsi="Arial" w:cs="Arial"/>
                <w:color w:val="000000"/>
              </w:rPr>
              <w:t>y</w:t>
            </w:r>
            <w:r>
              <w:rPr>
                <w:rFonts w:ascii="Arial" w:hAnsi="Arial" w:cs="Arial"/>
                <w:color w:val="000000"/>
              </w:rPr>
              <w:t xml:space="preserve"> that </w:t>
            </w:r>
            <w:r w:rsidR="00F462EE">
              <w:rPr>
                <w:rFonts w:ascii="Arial" w:hAnsi="Arial" w:cs="Arial"/>
                <w:color w:val="000000"/>
              </w:rPr>
              <w:t>i</w:t>
            </w:r>
            <w:r w:rsidR="00F462EE" w:rsidRPr="00F462EE">
              <w:rPr>
                <w:rFonts w:ascii="Arial" w:hAnsi="Arial" w:cs="Arial"/>
                <w:color w:val="000000"/>
              </w:rPr>
              <w:t xml:space="preserve">n home-routed roaming scenarios, the home network ensures that the media packets of IMS DC are not encrypted </w:t>
            </w:r>
            <w:r w:rsidR="00CA6A8E" w:rsidRPr="00CA6A8E">
              <w:rPr>
                <w:rFonts w:ascii="Arial" w:hAnsi="Arial" w:cs="Arial"/>
                <w:color w:val="000000"/>
              </w:rPr>
              <w:t>tak</w:t>
            </w:r>
            <w:r w:rsidR="00F462EE">
              <w:rPr>
                <w:rFonts w:ascii="Arial" w:hAnsi="Arial" w:cs="Arial"/>
                <w:color w:val="000000"/>
              </w:rPr>
              <w:t>ing</w:t>
            </w:r>
            <w:r w:rsidR="00CA6A8E" w:rsidRPr="00CA6A8E">
              <w:rPr>
                <w:rFonts w:ascii="Arial" w:hAnsi="Arial" w:cs="Arial"/>
                <w:color w:val="000000"/>
              </w:rPr>
              <w:t xml:space="preserve"> into consideration the regulatory and security requirements applicable to the involved networks</w:t>
            </w:r>
            <w:r w:rsidR="00614402" w:rsidRPr="00614402">
              <w:rPr>
                <w:rFonts w:ascii="Arial" w:hAnsi="Arial" w:cs="Arial"/>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D13EE" w:rsidR="001E41F3" w:rsidRDefault="008878A0">
            <w:pPr>
              <w:pStyle w:val="CRCoverPage"/>
              <w:spacing w:after="0"/>
              <w:ind w:left="100"/>
              <w:rPr>
                <w:noProof/>
              </w:rPr>
            </w:pPr>
            <w:r>
              <w:rPr>
                <w:noProof/>
              </w:rPr>
              <w:t>N</w:t>
            </w:r>
            <w:r w:rsidRPr="008878A0">
              <w:rPr>
                <w:noProof/>
              </w:rPr>
              <w:t xml:space="preserve">ational regulations </w:t>
            </w:r>
            <w:r w:rsidR="00CF3E47">
              <w:rPr>
                <w:noProof/>
              </w:rPr>
              <w:t xml:space="preserve"> for P2P data channel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42D8F" w:rsidR="001E41F3" w:rsidRDefault="00CF3E47">
            <w:pPr>
              <w:pStyle w:val="CRCoverPage"/>
              <w:spacing w:after="0"/>
              <w:ind w:left="100"/>
              <w:rPr>
                <w:noProof/>
              </w:rPr>
            </w:pPr>
            <w:r>
              <w:rPr>
                <w:noProof/>
              </w:rPr>
              <w:t>AC.</w:t>
            </w:r>
            <w:r w:rsidR="003519A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4D17EA4C" w14:textId="77777777" w:rsidR="005E3598" w:rsidRDefault="005E3598" w:rsidP="00D67D97">
      <w:pPr>
        <w:pStyle w:val="Heading1"/>
      </w:pPr>
      <w:bookmarkStart w:id="12" w:name="_Toc209535612"/>
    </w:p>
    <w:p w14:paraId="6B5B9D4A" w14:textId="77777777" w:rsidR="005E3598" w:rsidRDefault="005E3598" w:rsidP="005E3598">
      <w:pPr>
        <w:pStyle w:val="Heading1"/>
      </w:pPr>
      <w:bookmarkStart w:id="13" w:name="_Toc216852080"/>
      <w:r>
        <w:t>AC.1</w:t>
      </w:r>
      <w:r>
        <w:tab/>
        <w:t>General</w:t>
      </w:r>
      <w:bookmarkEnd w:id="13"/>
    </w:p>
    <w:p w14:paraId="34AE149F" w14:textId="77777777" w:rsidR="005E3598" w:rsidRDefault="005E3598" w:rsidP="005E3598">
      <w:r>
        <w:t>This annex describes IMS architecture enhancements to support data channel services.</w:t>
      </w:r>
    </w:p>
    <w:p w14:paraId="1559F19B" w14:textId="77777777" w:rsidR="005E3598" w:rsidRDefault="005E3598" w:rsidP="005E3598">
      <w:r>
        <w:t>Data channels are always established in the context of an IMS MMTel session.</w:t>
      </w:r>
    </w:p>
    <w:p w14:paraId="3696729E" w14:textId="77777777" w:rsidR="005E3598" w:rsidRDefault="005E3598" w:rsidP="005E3598">
      <w:r>
        <w:t>Service based interfaces applicable to data channel services are specified in clauses AA.2.4 and AA.2.5.</w:t>
      </w:r>
    </w:p>
    <w:p w14:paraId="44B7F0CA" w14:textId="77777777" w:rsidR="005E3598" w:rsidRDefault="005E3598" w:rsidP="005E3598">
      <w: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by introducing a new network function called Media Function (MF), which interacts with the IMS AS via the service-based interface DC2. MF provides media capabilities in support of IMS DC and Augmented Reality.</w:t>
      </w:r>
    </w:p>
    <w:p w14:paraId="5F9D439B" w14:textId="7F5F8766" w:rsidR="005E3598" w:rsidRDefault="005E3598" w:rsidP="005E3598">
      <w:pPr>
        <w:pStyle w:val="NO"/>
      </w:pPr>
      <w:r>
        <w:t>NOTE</w:t>
      </w:r>
      <w:ins w:id="14" w:author="Qualcomm-0116" w:date="2026-01-26T13:47:00Z" w16du:dateUtc="2026-01-26T05:47:00Z">
        <w:r>
          <w:t>1</w:t>
        </w:r>
      </w:ins>
      <w:r>
        <w:t>:</w:t>
      </w:r>
      <w:r>
        <w:tab/>
        <w:t>In this Release of the specification the IMS AS supporting data channel services is collocated with the TAS.</w:t>
      </w:r>
    </w:p>
    <w:p w14:paraId="2F37836D" w14:textId="77777777" w:rsidR="005E3598" w:rsidRDefault="005E3598" w:rsidP="005E3598">
      <w:pPr>
        <w:rPr>
          <w:ins w:id="15" w:author="Qualcomm-0116" w:date="2026-01-26T13:47:00Z" w16du:dateUtc="2026-01-26T05:47:00Z"/>
        </w:rPr>
      </w:pPr>
      <w:r>
        <w:t>In this Release of the specification IMS Data Channel is supported in the case of non-roaming and home routed roaming scenarios.</w:t>
      </w:r>
    </w:p>
    <w:p w14:paraId="7E67EC33" w14:textId="151EA3BF" w:rsidR="005E3598" w:rsidRDefault="00C16346" w:rsidP="00D3408E">
      <w:pPr>
        <w:pStyle w:val="NO"/>
        <w:pPrChange w:id="16" w:author="Qualcomm-0129" w:date="2026-01-29T22:00:00Z" w16du:dateUtc="2026-01-29T14:00:00Z">
          <w:pPr/>
        </w:pPrChange>
      </w:pPr>
      <w:ins w:id="17" w:author="Qualcomm-0129" w:date="2026-01-29T21:59:00Z" w16du:dateUtc="2026-01-29T13:59:00Z">
        <w:r w:rsidRPr="00AA1108">
          <w:t>NOTE 2:</w:t>
        </w:r>
        <w:r w:rsidRPr="00AA1108">
          <w:tab/>
        </w:r>
        <w:r w:rsidRPr="00C16346">
          <w:t xml:space="preserve">In home-routed roaming scenarios, the home network ensures that the </w:t>
        </w:r>
        <w:r w:rsidRPr="00C16346">
          <w:rPr>
            <w:lang w:val="en-US"/>
          </w:rPr>
          <w:t>media packets</w:t>
        </w:r>
        <w:r w:rsidRPr="00C16346">
          <w:t xml:space="preserve"> of IMS DC are not encrypted </w:t>
        </w:r>
        <w:r w:rsidRPr="00AA1108">
          <w:t>taking into consideration the regulatory and security requirements</w:t>
        </w:r>
        <w:r w:rsidRPr="004C421F">
          <w:t xml:space="preserve"> applicable in both home and visited networks</w:t>
        </w:r>
        <w:r w:rsidRPr="00AA1108">
          <w:t>.</w:t>
        </w:r>
      </w:ins>
    </w:p>
    <w:p w14:paraId="7FB9B892" w14:textId="77777777" w:rsidR="005E3598" w:rsidRDefault="005E3598" w:rsidP="005E3598">
      <w:r>
        <w:t>Multiplexing of multiple IMS Data Channel streams with different endpoints onto a single SCTP association is not supported in this Release of the specification.</w:t>
      </w:r>
    </w:p>
    <w:p w14:paraId="12EAC04A" w14:textId="77777777" w:rsidR="005E3598" w:rsidRDefault="005E3598" w:rsidP="005E3598">
      <w:r>
        <w:t>IMS data channel interaction with supplementary services is supported as specified in TS 24.186 [105].</w:t>
      </w:r>
    </w:p>
    <w:p w14:paraId="712D06DA" w14:textId="77777777" w:rsidR="00DE15E9" w:rsidRPr="00FC7455" w:rsidRDefault="00DE15E9" w:rsidP="005066A3">
      <w:pPr>
        <w:rPr>
          <w:lang w:eastAsia="ko-KR"/>
        </w:rPr>
      </w:pPr>
      <w:bookmarkStart w:id="18" w:name="_Toc27846933"/>
      <w:bookmarkStart w:id="19" w:name="_Toc36188064"/>
      <w:bookmarkStart w:id="20" w:name="_Toc45183969"/>
      <w:bookmarkStart w:id="21" w:name="_Toc47342811"/>
      <w:bookmarkStart w:id="22" w:name="_Toc51769513"/>
      <w:bookmarkStart w:id="23" w:name="_Toc59095865"/>
      <w:bookmarkEnd w:id="2"/>
      <w:bookmarkEnd w:id="3"/>
      <w:bookmarkEnd w:id="4"/>
      <w:bookmarkEnd w:id="5"/>
      <w:bookmarkEnd w:id="6"/>
      <w:bookmarkEnd w:id="7"/>
      <w:bookmarkEnd w:id="8"/>
      <w:bookmarkEnd w:id="12"/>
    </w:p>
    <w:bookmarkEnd w:id="9"/>
    <w:bookmarkEnd w:id="10"/>
    <w:bookmarkEnd w:id="11"/>
    <w:bookmarkEnd w:id="18"/>
    <w:bookmarkEnd w:id="19"/>
    <w:bookmarkEnd w:id="20"/>
    <w:bookmarkEnd w:id="21"/>
    <w:bookmarkEnd w:id="22"/>
    <w:bookmarkEnd w:id="2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0E7C8" w14:textId="77777777" w:rsidR="002A2BCC" w:rsidRDefault="002A2BCC">
      <w:r>
        <w:separator/>
      </w:r>
    </w:p>
  </w:endnote>
  <w:endnote w:type="continuationSeparator" w:id="0">
    <w:p w14:paraId="3197268F" w14:textId="77777777" w:rsidR="002A2BCC" w:rsidRDefault="002A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AB2FC" w14:textId="77777777" w:rsidR="002A2BCC" w:rsidRDefault="002A2BCC">
      <w:r>
        <w:separator/>
      </w:r>
    </w:p>
  </w:footnote>
  <w:footnote w:type="continuationSeparator" w:id="0">
    <w:p w14:paraId="70D095FB" w14:textId="77777777" w:rsidR="002A2BCC" w:rsidRDefault="002A2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5080272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4F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458E57C"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4F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46E"/>
    <w:multiLevelType w:val="hybridMultilevel"/>
    <w:tmpl w:val="95FECA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364649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116">
    <w15:presenceInfo w15:providerId="None" w15:userId="Qualcomm-0116"/>
  </w15:person>
  <w15:person w15:author="Qualcomm-0129">
    <w15:presenceInfo w15:providerId="None" w15:userId="Qualcomm-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87"/>
    <w:rsid w:val="00033DDA"/>
    <w:rsid w:val="00063E53"/>
    <w:rsid w:val="000758B8"/>
    <w:rsid w:val="000A6394"/>
    <w:rsid w:val="000A78D6"/>
    <w:rsid w:val="000B05B3"/>
    <w:rsid w:val="000B7FED"/>
    <w:rsid w:val="000C038A"/>
    <w:rsid w:val="000C6598"/>
    <w:rsid w:val="000D44B3"/>
    <w:rsid w:val="000D61B9"/>
    <w:rsid w:val="000E7F50"/>
    <w:rsid w:val="000F57D8"/>
    <w:rsid w:val="00112380"/>
    <w:rsid w:val="0011318C"/>
    <w:rsid w:val="00130C9E"/>
    <w:rsid w:val="001315B6"/>
    <w:rsid w:val="00135526"/>
    <w:rsid w:val="00145D43"/>
    <w:rsid w:val="00150E35"/>
    <w:rsid w:val="00177736"/>
    <w:rsid w:val="00192C46"/>
    <w:rsid w:val="001A08B3"/>
    <w:rsid w:val="001A680E"/>
    <w:rsid w:val="001A7B60"/>
    <w:rsid w:val="001B52F0"/>
    <w:rsid w:val="001B54E0"/>
    <w:rsid w:val="001B7A65"/>
    <w:rsid w:val="001E0535"/>
    <w:rsid w:val="001E41F3"/>
    <w:rsid w:val="0020303C"/>
    <w:rsid w:val="00207E58"/>
    <w:rsid w:val="002202A6"/>
    <w:rsid w:val="0022447D"/>
    <w:rsid w:val="00230002"/>
    <w:rsid w:val="00231A5C"/>
    <w:rsid w:val="002526C3"/>
    <w:rsid w:val="00257703"/>
    <w:rsid w:val="0026004D"/>
    <w:rsid w:val="00262C77"/>
    <w:rsid w:val="00262F37"/>
    <w:rsid w:val="002640DD"/>
    <w:rsid w:val="002730CA"/>
    <w:rsid w:val="00275BB1"/>
    <w:rsid w:val="00275D12"/>
    <w:rsid w:val="00284FEB"/>
    <w:rsid w:val="002860C4"/>
    <w:rsid w:val="002A2BCC"/>
    <w:rsid w:val="002B5741"/>
    <w:rsid w:val="002C5008"/>
    <w:rsid w:val="002C5728"/>
    <w:rsid w:val="002E472E"/>
    <w:rsid w:val="002E4882"/>
    <w:rsid w:val="00305252"/>
    <w:rsid w:val="00305409"/>
    <w:rsid w:val="00312AFD"/>
    <w:rsid w:val="003216C9"/>
    <w:rsid w:val="00333065"/>
    <w:rsid w:val="003409E4"/>
    <w:rsid w:val="003519AE"/>
    <w:rsid w:val="003609EF"/>
    <w:rsid w:val="0036231A"/>
    <w:rsid w:val="003669C5"/>
    <w:rsid w:val="00374DD4"/>
    <w:rsid w:val="003778A8"/>
    <w:rsid w:val="00381AD5"/>
    <w:rsid w:val="00390999"/>
    <w:rsid w:val="003941F7"/>
    <w:rsid w:val="003E1A36"/>
    <w:rsid w:val="003E1A66"/>
    <w:rsid w:val="003E7DE2"/>
    <w:rsid w:val="003F0A2F"/>
    <w:rsid w:val="003F1786"/>
    <w:rsid w:val="003F3D59"/>
    <w:rsid w:val="00406DF7"/>
    <w:rsid w:val="00410371"/>
    <w:rsid w:val="00412E85"/>
    <w:rsid w:val="004178B1"/>
    <w:rsid w:val="004242F1"/>
    <w:rsid w:val="004300F4"/>
    <w:rsid w:val="00431A4F"/>
    <w:rsid w:val="004375ED"/>
    <w:rsid w:val="00461A69"/>
    <w:rsid w:val="00475E8C"/>
    <w:rsid w:val="004B0C39"/>
    <w:rsid w:val="004B1EC9"/>
    <w:rsid w:val="004B2B71"/>
    <w:rsid w:val="004B350E"/>
    <w:rsid w:val="004B75B7"/>
    <w:rsid w:val="004C421F"/>
    <w:rsid w:val="004D4C70"/>
    <w:rsid w:val="004E3A85"/>
    <w:rsid w:val="004E4082"/>
    <w:rsid w:val="004F16FC"/>
    <w:rsid w:val="004F7BBB"/>
    <w:rsid w:val="0050468F"/>
    <w:rsid w:val="005066A3"/>
    <w:rsid w:val="005141D9"/>
    <w:rsid w:val="0051580D"/>
    <w:rsid w:val="00516EB2"/>
    <w:rsid w:val="00517DD4"/>
    <w:rsid w:val="005333C3"/>
    <w:rsid w:val="00545E0A"/>
    <w:rsid w:val="00547111"/>
    <w:rsid w:val="00567526"/>
    <w:rsid w:val="00574FFD"/>
    <w:rsid w:val="00592D74"/>
    <w:rsid w:val="005A2A18"/>
    <w:rsid w:val="005D607C"/>
    <w:rsid w:val="005E2A31"/>
    <w:rsid w:val="005E2C44"/>
    <w:rsid w:val="005E3598"/>
    <w:rsid w:val="005F0D03"/>
    <w:rsid w:val="00607271"/>
    <w:rsid w:val="00614402"/>
    <w:rsid w:val="00621188"/>
    <w:rsid w:val="00623DC8"/>
    <w:rsid w:val="006257ED"/>
    <w:rsid w:val="006269DA"/>
    <w:rsid w:val="00634037"/>
    <w:rsid w:val="00640C59"/>
    <w:rsid w:val="006461E0"/>
    <w:rsid w:val="00651786"/>
    <w:rsid w:val="00653DE4"/>
    <w:rsid w:val="00665C47"/>
    <w:rsid w:val="00676B16"/>
    <w:rsid w:val="00683BF3"/>
    <w:rsid w:val="00685E34"/>
    <w:rsid w:val="00695808"/>
    <w:rsid w:val="006A6077"/>
    <w:rsid w:val="006B46FB"/>
    <w:rsid w:val="006C14A9"/>
    <w:rsid w:val="006C3B3C"/>
    <w:rsid w:val="006C5B67"/>
    <w:rsid w:val="006E21FB"/>
    <w:rsid w:val="00727AEF"/>
    <w:rsid w:val="00735450"/>
    <w:rsid w:val="00740274"/>
    <w:rsid w:val="00741028"/>
    <w:rsid w:val="00743EF5"/>
    <w:rsid w:val="00761E17"/>
    <w:rsid w:val="00792342"/>
    <w:rsid w:val="007977A8"/>
    <w:rsid w:val="007A4F80"/>
    <w:rsid w:val="007B512A"/>
    <w:rsid w:val="007C2097"/>
    <w:rsid w:val="007D6A07"/>
    <w:rsid w:val="007F4E9F"/>
    <w:rsid w:val="007F7259"/>
    <w:rsid w:val="008040A8"/>
    <w:rsid w:val="0081163F"/>
    <w:rsid w:val="00826256"/>
    <w:rsid w:val="008279FA"/>
    <w:rsid w:val="00827C95"/>
    <w:rsid w:val="00831160"/>
    <w:rsid w:val="0083192E"/>
    <w:rsid w:val="00846694"/>
    <w:rsid w:val="008626E7"/>
    <w:rsid w:val="00870EE7"/>
    <w:rsid w:val="008863B9"/>
    <w:rsid w:val="008878A0"/>
    <w:rsid w:val="0089156A"/>
    <w:rsid w:val="008A2FA5"/>
    <w:rsid w:val="008A3F36"/>
    <w:rsid w:val="008A45A6"/>
    <w:rsid w:val="008B6CA1"/>
    <w:rsid w:val="008C4530"/>
    <w:rsid w:val="008D3CCC"/>
    <w:rsid w:val="008E180D"/>
    <w:rsid w:val="008F3789"/>
    <w:rsid w:val="008F686C"/>
    <w:rsid w:val="00902314"/>
    <w:rsid w:val="009148DE"/>
    <w:rsid w:val="00917A87"/>
    <w:rsid w:val="00921F5A"/>
    <w:rsid w:val="00941E30"/>
    <w:rsid w:val="00951DC3"/>
    <w:rsid w:val="00963827"/>
    <w:rsid w:val="00974834"/>
    <w:rsid w:val="009777D9"/>
    <w:rsid w:val="009845A7"/>
    <w:rsid w:val="00991A50"/>
    <w:rsid w:val="00991B88"/>
    <w:rsid w:val="009924B4"/>
    <w:rsid w:val="009A1B3C"/>
    <w:rsid w:val="009A5753"/>
    <w:rsid w:val="009A579D"/>
    <w:rsid w:val="009A7179"/>
    <w:rsid w:val="009E3297"/>
    <w:rsid w:val="009E6102"/>
    <w:rsid w:val="009F734F"/>
    <w:rsid w:val="00A004B0"/>
    <w:rsid w:val="00A246B6"/>
    <w:rsid w:val="00A47E70"/>
    <w:rsid w:val="00A50CF0"/>
    <w:rsid w:val="00A7671C"/>
    <w:rsid w:val="00A838B1"/>
    <w:rsid w:val="00A9114C"/>
    <w:rsid w:val="00A91337"/>
    <w:rsid w:val="00AA1108"/>
    <w:rsid w:val="00AA2CBC"/>
    <w:rsid w:val="00AB5D97"/>
    <w:rsid w:val="00AC11AF"/>
    <w:rsid w:val="00AC5820"/>
    <w:rsid w:val="00AC7459"/>
    <w:rsid w:val="00AD1CD8"/>
    <w:rsid w:val="00AD352B"/>
    <w:rsid w:val="00AE4D2B"/>
    <w:rsid w:val="00AF3763"/>
    <w:rsid w:val="00AF497A"/>
    <w:rsid w:val="00AF4B14"/>
    <w:rsid w:val="00B00342"/>
    <w:rsid w:val="00B07F1D"/>
    <w:rsid w:val="00B258BB"/>
    <w:rsid w:val="00B510A5"/>
    <w:rsid w:val="00B517C0"/>
    <w:rsid w:val="00B5456E"/>
    <w:rsid w:val="00B67B97"/>
    <w:rsid w:val="00B70409"/>
    <w:rsid w:val="00B765DE"/>
    <w:rsid w:val="00B81148"/>
    <w:rsid w:val="00B909B7"/>
    <w:rsid w:val="00B965EB"/>
    <w:rsid w:val="00B968C8"/>
    <w:rsid w:val="00BA3EC5"/>
    <w:rsid w:val="00BA51D9"/>
    <w:rsid w:val="00BA697E"/>
    <w:rsid w:val="00BB5DFC"/>
    <w:rsid w:val="00BB64BB"/>
    <w:rsid w:val="00BD279D"/>
    <w:rsid w:val="00BD4949"/>
    <w:rsid w:val="00BD6BB8"/>
    <w:rsid w:val="00BE60F9"/>
    <w:rsid w:val="00C02DA5"/>
    <w:rsid w:val="00C16346"/>
    <w:rsid w:val="00C33C8C"/>
    <w:rsid w:val="00C36B25"/>
    <w:rsid w:val="00C445CE"/>
    <w:rsid w:val="00C46207"/>
    <w:rsid w:val="00C629E2"/>
    <w:rsid w:val="00C63984"/>
    <w:rsid w:val="00C65D7B"/>
    <w:rsid w:val="00C66BA2"/>
    <w:rsid w:val="00C73E72"/>
    <w:rsid w:val="00C870F6"/>
    <w:rsid w:val="00C91053"/>
    <w:rsid w:val="00C930D7"/>
    <w:rsid w:val="00C9536C"/>
    <w:rsid w:val="00C95985"/>
    <w:rsid w:val="00CA0F9A"/>
    <w:rsid w:val="00CA65D0"/>
    <w:rsid w:val="00CA6A8E"/>
    <w:rsid w:val="00CC187C"/>
    <w:rsid w:val="00CC2406"/>
    <w:rsid w:val="00CC5026"/>
    <w:rsid w:val="00CC68D0"/>
    <w:rsid w:val="00CE4881"/>
    <w:rsid w:val="00CF3E47"/>
    <w:rsid w:val="00CF45D7"/>
    <w:rsid w:val="00D03F9A"/>
    <w:rsid w:val="00D04A50"/>
    <w:rsid w:val="00D06D51"/>
    <w:rsid w:val="00D14F98"/>
    <w:rsid w:val="00D24991"/>
    <w:rsid w:val="00D31BD1"/>
    <w:rsid w:val="00D325E6"/>
    <w:rsid w:val="00D328EF"/>
    <w:rsid w:val="00D3408E"/>
    <w:rsid w:val="00D36883"/>
    <w:rsid w:val="00D42740"/>
    <w:rsid w:val="00D43263"/>
    <w:rsid w:val="00D50255"/>
    <w:rsid w:val="00D656ED"/>
    <w:rsid w:val="00D66520"/>
    <w:rsid w:val="00D67D97"/>
    <w:rsid w:val="00D74BBC"/>
    <w:rsid w:val="00D84AE9"/>
    <w:rsid w:val="00DA71A1"/>
    <w:rsid w:val="00DC2FB9"/>
    <w:rsid w:val="00DD6263"/>
    <w:rsid w:val="00DD64B7"/>
    <w:rsid w:val="00DE15E9"/>
    <w:rsid w:val="00DE34CF"/>
    <w:rsid w:val="00E11FB0"/>
    <w:rsid w:val="00E12BE2"/>
    <w:rsid w:val="00E13F3D"/>
    <w:rsid w:val="00E22A38"/>
    <w:rsid w:val="00E272FE"/>
    <w:rsid w:val="00E34003"/>
    <w:rsid w:val="00E34898"/>
    <w:rsid w:val="00E85E27"/>
    <w:rsid w:val="00E94C44"/>
    <w:rsid w:val="00EB09B7"/>
    <w:rsid w:val="00EB39B7"/>
    <w:rsid w:val="00EB4F7C"/>
    <w:rsid w:val="00EC0F92"/>
    <w:rsid w:val="00EE7361"/>
    <w:rsid w:val="00EE7D7C"/>
    <w:rsid w:val="00EF26C7"/>
    <w:rsid w:val="00EF4E47"/>
    <w:rsid w:val="00F02EF9"/>
    <w:rsid w:val="00F041FC"/>
    <w:rsid w:val="00F079C5"/>
    <w:rsid w:val="00F07A0A"/>
    <w:rsid w:val="00F25D98"/>
    <w:rsid w:val="00F26FF2"/>
    <w:rsid w:val="00F300FB"/>
    <w:rsid w:val="00F33DA3"/>
    <w:rsid w:val="00F33FB2"/>
    <w:rsid w:val="00F439F8"/>
    <w:rsid w:val="00F462EE"/>
    <w:rsid w:val="00F67C7A"/>
    <w:rsid w:val="00F77735"/>
    <w:rsid w:val="00FB3A7E"/>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757</Words>
  <Characters>4190</Characters>
  <Application>Microsoft Office Word</Application>
  <DocSecurity>0</DocSecurity>
  <Lines>199</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Qualcomm-0129</cp:lastModifiedBy>
  <cp:revision>2</cp:revision>
  <cp:lastPrinted>1900-01-01T05:00:00Z</cp:lastPrinted>
  <dcterms:created xsi:type="dcterms:W3CDTF">2026-01-30T03:08:00Z</dcterms:created>
  <dcterms:modified xsi:type="dcterms:W3CDTF">2026-01-30T03:08:00Z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